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7DEA" w14:textId="77777777" w:rsidR="006465D0" w:rsidRDefault="006465D0"/>
    <w:tbl>
      <w:tblPr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331841" w:rsidRPr="00396BE6" w14:paraId="61FDDE80" w14:textId="77777777" w:rsidTr="00CB4EEC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2A7B9488" w14:textId="77777777" w:rsidR="00331841" w:rsidRPr="00396BE6" w:rsidRDefault="00331841" w:rsidP="00CB4EE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31841" w:rsidRPr="00396BE6" w14:paraId="3881B61F" w14:textId="77777777" w:rsidTr="00CB4EEC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34DBE12" w14:textId="77777777" w:rsidR="00331841" w:rsidRPr="00396BE6" w:rsidRDefault="00331841" w:rsidP="00CB4EE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331841" w:rsidRPr="00396BE6" w14:paraId="713465E1" w14:textId="77777777" w:rsidTr="00CB4EEC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3348738" w14:textId="77777777" w:rsidR="00331841" w:rsidRPr="00396BE6" w:rsidRDefault="00331841" w:rsidP="00CB4EE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0882 201 219</w:t>
            </w:r>
          </w:p>
        </w:tc>
      </w:tr>
      <w:tr w:rsidR="00331841" w:rsidRPr="00396BE6" w14:paraId="525321F9" w14:textId="77777777" w:rsidTr="00CB4EEC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02355038" w14:textId="77777777" w:rsidR="00331841" w:rsidRPr="00396BE6" w:rsidRDefault="00331841" w:rsidP="00CB4EE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331841" w:rsidRPr="00396BE6" w14:paraId="13BEAE4A" w14:textId="77777777" w:rsidTr="00CB4EEC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A4B3F0D" w14:textId="77777777" w:rsidR="00331841" w:rsidRPr="00396BE6" w:rsidRDefault="00331841" w:rsidP="00CB4EE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396BE6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5311B30" w14:textId="77777777" w:rsidR="00331841" w:rsidRPr="00396BE6" w:rsidRDefault="00331841" w:rsidP="0033184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7ECACCC" w14:textId="77777777" w:rsidR="00331841" w:rsidRPr="00396BE6" w:rsidRDefault="00331841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DADD5F7" w14:textId="77777777" w:rsidR="00331841" w:rsidRPr="00396BE6" w:rsidRDefault="00331841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0F645FD" w14:textId="22AA12BF" w:rsidR="00331841" w:rsidRPr="00396BE6" w:rsidRDefault="00331841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2E7CC0F" w14:textId="5C8E67A9" w:rsidR="00331841" w:rsidRPr="00396BE6" w:rsidRDefault="00331841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68E4469" w14:textId="6AFE4649" w:rsidR="00331841" w:rsidRPr="003C07DA" w:rsidRDefault="00331841" w:rsidP="00331841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</w:p>
    <w:p w14:paraId="518C2A6C" w14:textId="04FF0BDF" w:rsidR="00331841" w:rsidRPr="00396BE6" w:rsidRDefault="00331841" w:rsidP="00331841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396BE6">
        <w:rPr>
          <w:rFonts w:ascii="Verdana" w:eastAsia="Verdana" w:hAnsi="Verdana" w:cs="Verdana"/>
          <w:sz w:val="20"/>
          <w:szCs w:val="20"/>
        </w:rPr>
        <w:t>София,</w:t>
      </w:r>
    </w:p>
    <w:p w14:paraId="38AC077C" w14:textId="09485CAD" w:rsidR="00331841" w:rsidRDefault="00466937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3C07DA">
        <w:rPr>
          <w:rFonts w:ascii="Verdana" w:eastAsia="Verdana" w:hAnsi="Verdana" w:cs="Verdana"/>
          <w:sz w:val="20"/>
          <w:szCs w:val="20"/>
        </w:rPr>
        <w:t>12</w:t>
      </w:r>
      <w:r w:rsidR="00331841" w:rsidRPr="00396BE6">
        <w:rPr>
          <w:rFonts w:ascii="Verdana" w:eastAsia="Verdana" w:hAnsi="Verdana" w:cs="Verdana"/>
          <w:sz w:val="20"/>
          <w:szCs w:val="20"/>
        </w:rPr>
        <w:t>.07.2024 г.</w:t>
      </w:r>
    </w:p>
    <w:p w14:paraId="5C4624A3" w14:textId="3C682C39" w:rsidR="00331841" w:rsidRPr="003C07DA" w:rsidRDefault="00331841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A584ACB" w14:textId="2A7911B3" w:rsidR="00331841" w:rsidRPr="003C07DA" w:rsidRDefault="00331841" w:rsidP="00331841">
      <w:pPr>
        <w:spacing w:after="0" w:line="240" w:lineRule="auto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00331841">
        <w:rPr>
          <w:rFonts w:ascii="Verdana" w:eastAsia="Verdana" w:hAnsi="Verdana" w:cs="Verdana"/>
          <w:b/>
          <w:bCs/>
          <w:sz w:val="24"/>
          <w:szCs w:val="24"/>
        </w:rPr>
        <w:t xml:space="preserve">А1 стартира предварителните поръчки на </w:t>
      </w:r>
      <w:r w:rsidRPr="00331841">
        <w:rPr>
          <w:rFonts w:ascii="Verdana" w:eastAsia="Verdana" w:hAnsi="Verdana" w:cs="Verdana"/>
          <w:b/>
          <w:bCs/>
          <w:sz w:val="24"/>
          <w:szCs w:val="24"/>
          <w:lang w:val="en-US"/>
        </w:rPr>
        <w:t>Samsung</w:t>
      </w:r>
      <w:r w:rsidRPr="003C07DA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331841">
        <w:rPr>
          <w:rFonts w:ascii="Verdana" w:eastAsia="Verdana" w:hAnsi="Verdana" w:cs="Verdana"/>
          <w:b/>
          <w:bCs/>
          <w:sz w:val="24"/>
          <w:szCs w:val="24"/>
          <w:lang w:val="en-US"/>
        </w:rPr>
        <w:t>Galaxy</w:t>
      </w:r>
      <w:r w:rsidRPr="003C07DA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331841">
        <w:rPr>
          <w:rFonts w:ascii="Verdana" w:eastAsia="Verdana" w:hAnsi="Verdana" w:cs="Verdana"/>
          <w:b/>
          <w:bCs/>
          <w:sz w:val="24"/>
          <w:szCs w:val="24"/>
          <w:lang w:val="en-US"/>
        </w:rPr>
        <w:t>Watch</w:t>
      </w:r>
      <w:r w:rsidRPr="003C07DA">
        <w:rPr>
          <w:rFonts w:ascii="Verdana" w:eastAsia="Verdana" w:hAnsi="Verdana" w:cs="Verdana"/>
          <w:b/>
          <w:bCs/>
          <w:sz w:val="24"/>
          <w:szCs w:val="24"/>
        </w:rPr>
        <w:t xml:space="preserve">7 </w:t>
      </w:r>
      <w:r w:rsidRPr="00331841">
        <w:rPr>
          <w:rFonts w:ascii="Verdana" w:eastAsia="Verdana" w:hAnsi="Verdana" w:cs="Verdana"/>
          <w:b/>
          <w:bCs/>
          <w:sz w:val="24"/>
          <w:szCs w:val="24"/>
        </w:rPr>
        <w:t xml:space="preserve">и </w:t>
      </w:r>
      <w:r w:rsidRPr="00331841">
        <w:rPr>
          <w:rFonts w:ascii="Verdana" w:eastAsia="Verdana" w:hAnsi="Verdana" w:cs="Verdana"/>
          <w:b/>
          <w:bCs/>
          <w:sz w:val="24"/>
          <w:szCs w:val="24"/>
          <w:lang w:val="en-US"/>
        </w:rPr>
        <w:t>Samsung</w:t>
      </w:r>
      <w:r w:rsidRPr="003C07DA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331841">
        <w:rPr>
          <w:rFonts w:ascii="Verdana" w:eastAsia="Verdana" w:hAnsi="Verdana" w:cs="Verdana"/>
          <w:b/>
          <w:bCs/>
          <w:sz w:val="24"/>
          <w:szCs w:val="24"/>
          <w:lang w:val="en-US"/>
        </w:rPr>
        <w:t>Galaxy</w:t>
      </w:r>
      <w:r w:rsidRPr="003C07DA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331841">
        <w:rPr>
          <w:rFonts w:ascii="Verdana" w:eastAsia="Verdana" w:hAnsi="Verdana" w:cs="Verdana"/>
          <w:b/>
          <w:bCs/>
          <w:sz w:val="24"/>
          <w:szCs w:val="24"/>
          <w:lang w:val="en-US"/>
        </w:rPr>
        <w:t>Watch</w:t>
      </w:r>
      <w:r w:rsidRPr="003C07DA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331841">
        <w:rPr>
          <w:rFonts w:ascii="Verdana" w:eastAsia="Verdana" w:hAnsi="Verdana" w:cs="Verdana"/>
          <w:b/>
          <w:bCs/>
          <w:sz w:val="24"/>
          <w:szCs w:val="24"/>
          <w:lang w:val="en-US"/>
        </w:rPr>
        <w:t>Ultra</w:t>
      </w:r>
    </w:p>
    <w:p w14:paraId="17262122" w14:textId="447B4700" w:rsidR="00331841" w:rsidRPr="003C07DA" w:rsidRDefault="006F44B5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396BE6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6F209A0C" wp14:editId="785E02DD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95670" cy="990600"/>
                <wp:effectExtent l="0" t="0" r="241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670" cy="990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96ECF8" w14:textId="3DE78C6C" w:rsidR="00331841" w:rsidRPr="00E606DE" w:rsidRDefault="003D0C89" w:rsidP="00331841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09A0C" id="Rectangle 16" o:spid="_x0000_s1026" style="position:absolute;left:0;text-align:left;margin-left:0;margin-top:6.45pt;width:472.1pt;height:7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C96ECF8" w14:textId="3DE78C6C" w:rsidR="00331841" w:rsidRPr="00E606DE" w:rsidRDefault="003D0C89" w:rsidP="00331841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ABBD3A" w14:textId="55DE193E" w:rsidR="00331841" w:rsidRPr="003C07DA" w:rsidRDefault="00331841" w:rsidP="003318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sz w:val="20"/>
          <w:szCs w:val="20"/>
          <w:lang w:val="bg-BG"/>
        </w:rPr>
      </w:pPr>
      <w:r w:rsidRPr="003C07DA">
        <w:rPr>
          <w:rFonts w:ascii="Verdana" w:eastAsia="Verdana" w:hAnsi="Verdana" w:cs="Verdana"/>
          <w:i/>
          <w:iCs/>
          <w:sz w:val="20"/>
          <w:szCs w:val="20"/>
          <w:lang w:val="bg-BG"/>
        </w:rPr>
        <w:t>Първите 120, които закупят смарт</w:t>
      </w:r>
      <w:r w:rsidR="003D0C89" w:rsidRPr="003C07DA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</w:t>
      </w:r>
      <w:r w:rsidRPr="003C07DA">
        <w:rPr>
          <w:rFonts w:ascii="Verdana" w:eastAsia="Verdana" w:hAnsi="Verdana" w:cs="Verdana"/>
          <w:i/>
          <w:iCs/>
          <w:sz w:val="20"/>
          <w:szCs w:val="20"/>
          <w:lang w:val="bg-BG"/>
        </w:rPr>
        <w:t>часовник от серията, ще получат допълнителна каишка</w:t>
      </w:r>
      <w:r w:rsidR="00641B2E" w:rsidRPr="003C07DA">
        <w:rPr>
          <w:rFonts w:ascii="Verdana" w:eastAsia="Verdana" w:hAnsi="Verdana" w:cs="Verdana"/>
          <w:i/>
          <w:iCs/>
          <w:sz w:val="20"/>
          <w:szCs w:val="20"/>
          <w:lang w:val="bg-BG"/>
        </w:rPr>
        <w:t>.</w:t>
      </w:r>
    </w:p>
    <w:p w14:paraId="37F2978D" w14:textId="35006C51" w:rsidR="00331841" w:rsidRPr="003C07DA" w:rsidRDefault="00331841" w:rsidP="003318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sz w:val="20"/>
          <w:szCs w:val="20"/>
          <w:lang w:val="bg-BG"/>
        </w:rPr>
      </w:pPr>
      <w:r w:rsidRPr="003C07DA">
        <w:rPr>
          <w:rFonts w:ascii="Verdana" w:eastAsia="Verdana" w:hAnsi="Verdana" w:cs="Verdana"/>
          <w:i/>
          <w:iCs/>
          <w:sz w:val="20"/>
          <w:szCs w:val="20"/>
          <w:lang w:val="bg-BG"/>
        </w:rPr>
        <w:t>Новите модели предлагат множество функционалности за следене на здравето и спортните постижения</w:t>
      </w:r>
      <w:r w:rsidR="00641B2E" w:rsidRPr="003C07DA">
        <w:rPr>
          <w:rFonts w:ascii="Verdana" w:eastAsia="Verdana" w:hAnsi="Verdana" w:cs="Verdana"/>
          <w:i/>
          <w:iCs/>
          <w:sz w:val="20"/>
          <w:szCs w:val="20"/>
          <w:lang w:val="bg-BG"/>
        </w:rPr>
        <w:t>.</w:t>
      </w:r>
    </w:p>
    <w:p w14:paraId="581F2D34" w14:textId="4253A810" w:rsidR="00641B2E" w:rsidRPr="003C07DA" w:rsidRDefault="00641B2E" w:rsidP="003318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i/>
          <w:iCs/>
          <w:sz w:val="20"/>
          <w:szCs w:val="20"/>
          <w:lang w:val="bg-BG"/>
        </w:rPr>
      </w:pPr>
      <w:r w:rsidRPr="003C07DA">
        <w:rPr>
          <w:rFonts w:ascii="Verdana" w:eastAsia="Verdana" w:hAnsi="Verdana" w:cs="Verdana"/>
          <w:i/>
          <w:iCs/>
          <w:sz w:val="20"/>
          <w:szCs w:val="20"/>
          <w:lang w:val="bg-BG"/>
        </w:rPr>
        <w:t>Устройствата могат да бъдат закупени в брой или на изплащане с план от А1.</w:t>
      </w:r>
    </w:p>
    <w:p w14:paraId="2F4F384E" w14:textId="1B46D110" w:rsidR="00331841" w:rsidRPr="003C07DA" w:rsidRDefault="00331841" w:rsidP="00331841">
      <w:pPr>
        <w:spacing w:after="0" w:line="24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3CC9A938" w14:textId="14A31834" w:rsidR="00331841" w:rsidRPr="003C07DA" w:rsidRDefault="00331841" w:rsidP="00331841">
      <w:pPr>
        <w:spacing w:after="0" w:line="24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4AF7C0CF" w14:textId="6AF3712F" w:rsidR="00331841" w:rsidRDefault="007C7B23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Най-новата серия смарт</w:t>
      </w:r>
      <w:r w:rsidR="003D0C8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часовници от </w:t>
      </w:r>
      <w:r>
        <w:rPr>
          <w:rFonts w:ascii="Verdana" w:eastAsia="Verdana" w:hAnsi="Verdana" w:cs="Verdana"/>
          <w:sz w:val="20"/>
          <w:szCs w:val="20"/>
          <w:lang w:val="en-US"/>
        </w:rPr>
        <w:t>Samsung</w:t>
      </w:r>
      <w:r w:rsidRPr="003C07DA">
        <w:rPr>
          <w:rFonts w:ascii="Verdana" w:eastAsia="Verdana" w:hAnsi="Verdana" w:cs="Verdana"/>
          <w:sz w:val="20"/>
          <w:szCs w:val="20"/>
        </w:rPr>
        <w:t xml:space="preserve"> – </w:t>
      </w:r>
      <w:r>
        <w:rPr>
          <w:rFonts w:ascii="Verdana" w:eastAsia="Verdana" w:hAnsi="Verdana" w:cs="Verdana"/>
          <w:sz w:val="20"/>
          <w:szCs w:val="20"/>
          <w:lang w:val="en-US"/>
        </w:rPr>
        <w:t>Samsung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Galaxy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Watch</w:t>
      </w:r>
      <w:r w:rsidRPr="003C07DA">
        <w:rPr>
          <w:rFonts w:ascii="Verdana" w:eastAsia="Verdana" w:hAnsi="Verdana" w:cs="Verdana"/>
          <w:sz w:val="20"/>
          <w:szCs w:val="20"/>
        </w:rPr>
        <w:t xml:space="preserve">7 </w:t>
      </w:r>
      <w:r>
        <w:rPr>
          <w:rFonts w:ascii="Verdana" w:eastAsia="Verdana" w:hAnsi="Verdana" w:cs="Verdana"/>
          <w:sz w:val="20"/>
          <w:szCs w:val="20"/>
        </w:rPr>
        <w:t xml:space="preserve">и </w:t>
      </w:r>
      <w:r>
        <w:rPr>
          <w:rFonts w:ascii="Verdana" w:eastAsia="Verdana" w:hAnsi="Verdana" w:cs="Verdana"/>
          <w:sz w:val="20"/>
          <w:szCs w:val="20"/>
          <w:lang w:val="en-US"/>
        </w:rPr>
        <w:t>Samsung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Galaxy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Watch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Ultra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вече могат </w:t>
      </w:r>
      <w:r w:rsidR="00E72483">
        <w:rPr>
          <w:rFonts w:ascii="Verdana" w:eastAsia="Verdana" w:hAnsi="Verdana" w:cs="Verdana"/>
          <w:sz w:val="20"/>
          <w:szCs w:val="20"/>
        </w:rPr>
        <w:t>бъдат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hyperlink r:id="rId7" w:anchor="watches" w:history="1">
        <w:r w:rsidRPr="00DB00B0">
          <w:rPr>
            <w:rStyle w:val="Hyperlink"/>
            <w:rFonts w:ascii="Verdana" w:eastAsia="Verdana" w:hAnsi="Verdana" w:cs="Verdana"/>
            <w:sz w:val="20"/>
            <w:szCs w:val="20"/>
          </w:rPr>
          <w:t>поръча</w:t>
        </w:r>
        <w:r w:rsidR="00E72483" w:rsidRPr="00DB00B0">
          <w:rPr>
            <w:rStyle w:val="Hyperlink"/>
            <w:rFonts w:ascii="Verdana" w:eastAsia="Verdana" w:hAnsi="Verdana" w:cs="Verdana"/>
            <w:sz w:val="20"/>
            <w:szCs w:val="20"/>
          </w:rPr>
          <w:t>ни</w:t>
        </w:r>
        <w:r w:rsidRPr="00DB00B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предварително от А1</w:t>
        </w:r>
      </w:hyperlink>
      <w:r>
        <w:rPr>
          <w:rFonts w:ascii="Verdana" w:eastAsia="Verdana" w:hAnsi="Verdana" w:cs="Verdana"/>
          <w:sz w:val="20"/>
          <w:szCs w:val="20"/>
        </w:rPr>
        <w:t>. По време на кампанията, първите 120 закупили смарт</w:t>
      </w:r>
      <w:r w:rsidR="003D0C8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часовник от серията ще получат допълнителна каишка. Кампанията е активна до 23 юли</w:t>
      </w:r>
      <w:r w:rsidR="004A28F7"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="004A28F7">
        <w:rPr>
          <w:rFonts w:ascii="Verdana" w:eastAsia="Verdana" w:hAnsi="Verdana" w:cs="Verdana"/>
          <w:sz w:val="20"/>
          <w:szCs w:val="20"/>
        </w:rPr>
        <w:t>включително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185EA358" w14:textId="77777777" w:rsidR="007C7B23" w:rsidRDefault="007C7B23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68BC78B" w14:textId="77777777" w:rsidR="00AD0422" w:rsidRPr="003C07DA" w:rsidRDefault="007C7B23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Новите модели на </w:t>
      </w:r>
      <w:r>
        <w:rPr>
          <w:rFonts w:ascii="Verdana" w:eastAsia="Verdana" w:hAnsi="Verdana" w:cs="Verdana"/>
          <w:sz w:val="20"/>
          <w:szCs w:val="20"/>
          <w:lang w:val="en-US"/>
        </w:rPr>
        <w:t>Samsung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се предлагат в различни </w:t>
      </w:r>
      <w:r w:rsidR="00043E30">
        <w:rPr>
          <w:rFonts w:ascii="Verdana" w:eastAsia="Verdana" w:hAnsi="Verdana" w:cs="Verdana"/>
          <w:sz w:val="20"/>
          <w:szCs w:val="20"/>
        </w:rPr>
        <w:t xml:space="preserve">разновидности и размери. </w:t>
      </w:r>
    </w:p>
    <w:p w14:paraId="3AD324EE" w14:textId="77777777" w:rsidR="00AD0422" w:rsidRPr="003C07DA" w:rsidRDefault="00AD0422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7CE263A" w14:textId="7A85649E" w:rsidR="00716F34" w:rsidRDefault="00C90A80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C90A80">
        <w:rPr>
          <w:rFonts w:ascii="Verdana" w:eastAsia="Verdana" w:hAnsi="Verdana" w:cs="Verdana"/>
          <w:sz w:val="20"/>
          <w:szCs w:val="20"/>
        </w:rPr>
        <w:t xml:space="preserve">Флагманът </w:t>
      </w:r>
      <w:r w:rsidRPr="00C90A80">
        <w:rPr>
          <w:rFonts w:ascii="Verdana" w:eastAsia="Verdana" w:hAnsi="Verdana" w:cs="Verdana"/>
          <w:sz w:val="20"/>
          <w:szCs w:val="20"/>
          <w:lang w:val="en-US"/>
        </w:rPr>
        <w:t>Samsung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Pr="00C90A80">
        <w:rPr>
          <w:rFonts w:ascii="Verdana" w:eastAsia="Verdana" w:hAnsi="Verdana" w:cs="Verdana"/>
          <w:sz w:val="20"/>
          <w:szCs w:val="20"/>
          <w:lang w:val="en-US"/>
        </w:rPr>
        <w:t>Galaxy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Pr="00C90A80">
        <w:rPr>
          <w:rFonts w:ascii="Verdana" w:eastAsia="Verdana" w:hAnsi="Verdana" w:cs="Verdana"/>
          <w:sz w:val="20"/>
          <w:szCs w:val="20"/>
          <w:lang w:val="en-US"/>
        </w:rPr>
        <w:t>Watch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Pr="00C90A80">
        <w:rPr>
          <w:rFonts w:ascii="Verdana" w:eastAsia="Verdana" w:hAnsi="Verdana" w:cs="Verdana"/>
          <w:sz w:val="20"/>
          <w:szCs w:val="20"/>
          <w:lang w:val="en-US"/>
        </w:rPr>
        <w:t>Ultra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Pr="00C90A80">
        <w:rPr>
          <w:rFonts w:ascii="Verdana" w:eastAsia="Verdana" w:hAnsi="Verdana" w:cs="Verdana"/>
          <w:sz w:val="20"/>
          <w:szCs w:val="20"/>
        </w:rPr>
        <w:t>е първият подобен модел в селекцията смарт</w:t>
      </w:r>
      <w:r w:rsidR="00743D82">
        <w:rPr>
          <w:rFonts w:ascii="Verdana" w:eastAsia="Verdana" w:hAnsi="Verdana" w:cs="Verdana"/>
          <w:sz w:val="20"/>
          <w:szCs w:val="20"/>
        </w:rPr>
        <w:t xml:space="preserve"> </w:t>
      </w:r>
      <w:r w:rsidRPr="00C90A80">
        <w:rPr>
          <w:rFonts w:ascii="Verdana" w:eastAsia="Verdana" w:hAnsi="Verdana" w:cs="Verdana"/>
          <w:sz w:val="20"/>
          <w:szCs w:val="20"/>
        </w:rPr>
        <w:t xml:space="preserve">часовници на компанията. Той притежава 1,47-инчов дисплей с покритие от сапфирен кристал за по-голяма защита от счупване и одраскване, а батерията му е с капацитет от 590 </w:t>
      </w:r>
      <w:proofErr w:type="spellStart"/>
      <w:r w:rsidRPr="00C90A80">
        <w:rPr>
          <w:rFonts w:ascii="Verdana" w:eastAsia="Verdana" w:hAnsi="Verdana" w:cs="Verdana"/>
          <w:sz w:val="20"/>
          <w:szCs w:val="20"/>
          <w:lang w:val="en-US"/>
        </w:rPr>
        <w:t>mAh</w:t>
      </w:r>
      <w:proofErr w:type="spellEnd"/>
      <w:r w:rsidRPr="00C90A80">
        <w:rPr>
          <w:rFonts w:ascii="Verdana" w:eastAsia="Verdana" w:hAnsi="Verdana" w:cs="Verdana"/>
          <w:sz w:val="20"/>
          <w:szCs w:val="20"/>
        </w:rPr>
        <w:t>, за да сте сигурни, че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Pr="00C90A80">
        <w:rPr>
          <w:rFonts w:ascii="Verdana" w:eastAsia="Verdana" w:hAnsi="Verdana" w:cs="Verdana"/>
          <w:sz w:val="20"/>
          <w:szCs w:val="20"/>
        </w:rPr>
        <w:t xml:space="preserve">ще отчете постиженията ви по време на всяка тренировка. Моделът поддържа множество спортни режими, както и следене на здравни показатели като телесна температура, качество на съня и съдържание на кислород в кръвта. Устройството е оборудвано с </w:t>
      </w:r>
      <w:proofErr w:type="spellStart"/>
      <w:r w:rsidRPr="00C90A80">
        <w:rPr>
          <w:rFonts w:ascii="Verdana" w:eastAsia="Verdana" w:hAnsi="Verdana" w:cs="Verdana"/>
          <w:sz w:val="20"/>
          <w:szCs w:val="20"/>
        </w:rPr>
        <w:t>т</w:t>
      </w:r>
      <w:r w:rsidRPr="00C90A80">
        <w:rPr>
          <w:rFonts w:ascii="Verdana" w:eastAsia="Verdana" w:hAnsi="Verdana" w:cs="Verdana"/>
          <w:bCs/>
          <w:sz w:val="20"/>
          <w:szCs w:val="20"/>
        </w:rPr>
        <w:t>итаниева</w:t>
      </w:r>
      <w:proofErr w:type="spellEnd"/>
      <w:r w:rsidRPr="00C90A80">
        <w:rPr>
          <w:rFonts w:ascii="Verdana" w:eastAsia="Verdana" w:hAnsi="Verdana" w:cs="Verdana"/>
          <w:bCs/>
          <w:sz w:val="20"/>
          <w:szCs w:val="20"/>
        </w:rPr>
        <w:t xml:space="preserve"> рамка клас 4</w:t>
      </w:r>
      <w:r w:rsidRPr="00C90A80">
        <w:rPr>
          <w:rFonts w:ascii="Verdana" w:eastAsia="Verdana" w:hAnsi="Verdana" w:cs="Verdana"/>
          <w:sz w:val="20"/>
          <w:szCs w:val="20"/>
        </w:rPr>
        <w:t xml:space="preserve"> и </w:t>
      </w:r>
      <w:r w:rsidRPr="00C90A80">
        <w:rPr>
          <w:rFonts w:ascii="Verdana" w:eastAsia="Verdana" w:hAnsi="Verdana" w:cs="Verdana"/>
          <w:bCs/>
          <w:sz w:val="20"/>
          <w:szCs w:val="20"/>
        </w:rPr>
        <w:t>водоустойчивост 10ATM</w:t>
      </w:r>
      <w:r w:rsidRPr="00C90A80">
        <w:rPr>
          <w:rFonts w:ascii="Verdana" w:eastAsia="Verdana" w:hAnsi="Verdana" w:cs="Verdana"/>
          <w:sz w:val="20"/>
          <w:szCs w:val="20"/>
        </w:rPr>
        <w:t>,</w:t>
      </w:r>
      <w:r w:rsidRPr="00C90A80">
        <w:rPr>
          <w:rFonts w:ascii="Verdana" w:eastAsia="Verdana" w:hAnsi="Verdana" w:cs="Verdana"/>
          <w:sz w:val="20"/>
          <w:szCs w:val="20"/>
          <w:vertAlign w:val="superscript"/>
        </w:rPr>
        <w:t xml:space="preserve"> </w:t>
      </w:r>
      <w:r w:rsidRPr="00C90A80">
        <w:rPr>
          <w:rFonts w:ascii="Verdana" w:eastAsia="Verdana" w:hAnsi="Verdana" w:cs="Verdana"/>
          <w:sz w:val="20"/>
          <w:szCs w:val="20"/>
        </w:rPr>
        <w:t xml:space="preserve">които осигуряват изключителна издръжливост. Освен това </w:t>
      </w:r>
      <w:proofErr w:type="spellStart"/>
      <w:r w:rsidRPr="00C90A80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C90A80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C90A80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Pr="00C90A80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C90A80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C90A80">
        <w:rPr>
          <w:rFonts w:ascii="Verdana" w:eastAsia="Verdana" w:hAnsi="Verdana" w:cs="Verdana"/>
          <w:sz w:val="20"/>
          <w:szCs w:val="20"/>
        </w:rPr>
        <w:t xml:space="preserve"> продължава да работи безупречно дори при температури до 55°C, както и надморска височина до 9000 м., така че ще бъде до вас във всички предизвикателства като плуване в океана или колоездене в екстремни условия.</w:t>
      </w:r>
    </w:p>
    <w:p w14:paraId="010138FA" w14:textId="77777777" w:rsidR="00716F34" w:rsidRDefault="00716F34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84F7F6C" w14:textId="6BA15EFE" w:rsidR="007C7B23" w:rsidRPr="00716F34" w:rsidRDefault="00AD0422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Samsung</w:t>
      </w:r>
      <w:r w:rsidRPr="003C07D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Galaxy</w:t>
      </w:r>
      <w:r w:rsidRPr="003C07D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Watch</w:t>
      </w:r>
      <w:r w:rsidRPr="003C07D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Ultra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може да бъде закупен от А1 на цена от </w:t>
      </w:r>
      <w:r w:rsidR="00716F34" w:rsidRPr="00716F34">
        <w:rPr>
          <w:rFonts w:ascii="Verdana" w:eastAsia="Verdana" w:hAnsi="Verdana" w:cs="Verdana"/>
          <w:sz w:val="20"/>
          <w:szCs w:val="20"/>
        </w:rPr>
        <w:t>1019,99</w:t>
      </w:r>
      <w:r w:rsidRPr="00716F34">
        <w:rPr>
          <w:rFonts w:ascii="Verdana" w:eastAsia="Verdana" w:hAnsi="Verdana" w:cs="Verdana"/>
          <w:sz w:val="20"/>
          <w:szCs w:val="20"/>
        </w:rPr>
        <w:t xml:space="preserve"> лева</w:t>
      </w:r>
      <w:r w:rsidR="00716F34" w:rsidRPr="00716F34">
        <w:rPr>
          <w:rFonts w:ascii="Verdana" w:eastAsia="Verdana" w:hAnsi="Verdana" w:cs="Verdana"/>
          <w:sz w:val="20"/>
          <w:szCs w:val="20"/>
        </w:rPr>
        <w:t xml:space="preserve"> в брой или 44,98 лева на месец</w:t>
      </w:r>
      <w:r w:rsidR="005D63D1">
        <w:rPr>
          <w:rFonts w:ascii="Verdana" w:eastAsia="Verdana" w:hAnsi="Verdana" w:cs="Verdana"/>
          <w:sz w:val="20"/>
          <w:szCs w:val="20"/>
        </w:rPr>
        <w:t xml:space="preserve"> на лизинг</w:t>
      </w:r>
      <w:r w:rsidRPr="00716F34">
        <w:rPr>
          <w:rFonts w:ascii="Verdana" w:eastAsia="Verdana" w:hAnsi="Verdana" w:cs="Verdana"/>
          <w:sz w:val="20"/>
          <w:szCs w:val="20"/>
        </w:rPr>
        <w:t xml:space="preserve"> </w:t>
      </w:r>
      <w:r w:rsidR="00716F34" w:rsidRPr="00716F34">
        <w:rPr>
          <w:rFonts w:ascii="Verdana" w:eastAsia="Verdana" w:hAnsi="Verdana" w:cs="Verdana"/>
          <w:sz w:val="20"/>
          <w:szCs w:val="20"/>
        </w:rPr>
        <w:t>с</w:t>
      </w:r>
      <w:r w:rsidRPr="00716F34">
        <w:rPr>
          <w:rFonts w:ascii="Verdana" w:eastAsia="Verdana" w:hAnsi="Verdana" w:cs="Verdana"/>
          <w:sz w:val="20"/>
          <w:szCs w:val="20"/>
        </w:rPr>
        <w:t xml:space="preserve"> план </w:t>
      </w:r>
      <w:r w:rsidRPr="00716F34">
        <w:rPr>
          <w:rFonts w:ascii="Verdana" w:eastAsia="Verdana" w:hAnsi="Verdana" w:cs="Verdana"/>
          <w:sz w:val="20"/>
          <w:szCs w:val="20"/>
          <w:lang w:val="en-US"/>
        </w:rPr>
        <w:t>Unlimited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Pr="00716F34">
        <w:rPr>
          <w:rFonts w:ascii="Verdana" w:eastAsia="Verdana" w:hAnsi="Verdana" w:cs="Verdana"/>
          <w:sz w:val="20"/>
          <w:szCs w:val="20"/>
          <w:lang w:val="en-US"/>
        </w:rPr>
        <w:t>Ultra</w:t>
      </w:r>
      <w:r w:rsidRPr="003C07DA">
        <w:rPr>
          <w:rFonts w:ascii="Verdana" w:eastAsia="Verdana" w:hAnsi="Verdana" w:cs="Verdana"/>
          <w:sz w:val="20"/>
          <w:szCs w:val="20"/>
        </w:rPr>
        <w:t xml:space="preserve">. </w:t>
      </w:r>
      <w:r w:rsidR="00716F34">
        <w:rPr>
          <w:rFonts w:ascii="Verdana" w:eastAsia="Verdana" w:hAnsi="Verdana" w:cs="Verdana"/>
          <w:sz w:val="20"/>
          <w:szCs w:val="20"/>
        </w:rPr>
        <w:t>Първите</w:t>
      </w:r>
      <w:r w:rsidR="00B10E2D"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="00B10E2D">
        <w:rPr>
          <w:rFonts w:ascii="Verdana" w:eastAsia="Verdana" w:hAnsi="Verdana" w:cs="Verdana"/>
          <w:sz w:val="20"/>
          <w:szCs w:val="20"/>
        </w:rPr>
        <w:t>поръчали</w:t>
      </w:r>
      <w:r w:rsidR="00E606DE"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="00716F34">
        <w:rPr>
          <w:rFonts w:ascii="Verdana" w:eastAsia="Verdana" w:hAnsi="Verdana" w:cs="Verdana"/>
          <w:sz w:val="20"/>
          <w:szCs w:val="20"/>
        </w:rPr>
        <w:t xml:space="preserve">ще получат устройството с допълнителна каишка в сив цвят. </w:t>
      </w:r>
    </w:p>
    <w:p w14:paraId="74EB1465" w14:textId="77777777" w:rsidR="00AD0422" w:rsidRPr="003C07DA" w:rsidRDefault="00AD0422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6FE1A0B" w14:textId="6A71F323" w:rsidR="00AD0422" w:rsidRDefault="00AD0422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Седмата серия смарт</w:t>
      </w:r>
      <w:r w:rsidR="00743D82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часовници на технологичния гигант се предлага в два размера – </w:t>
      </w:r>
      <w:r>
        <w:rPr>
          <w:rFonts w:ascii="Verdana" w:eastAsia="Verdana" w:hAnsi="Verdana" w:cs="Verdana"/>
          <w:sz w:val="20"/>
          <w:szCs w:val="20"/>
          <w:lang w:val="en-US"/>
        </w:rPr>
        <w:t>Samsung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Galaxy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Watch</w:t>
      </w:r>
      <w:r w:rsidRPr="003C07DA">
        <w:rPr>
          <w:rFonts w:ascii="Verdana" w:eastAsia="Verdana" w:hAnsi="Verdana" w:cs="Verdana"/>
          <w:sz w:val="20"/>
          <w:szCs w:val="20"/>
        </w:rPr>
        <w:t>7 40</w:t>
      </w:r>
      <w:r>
        <w:rPr>
          <w:rFonts w:ascii="Verdana" w:eastAsia="Verdana" w:hAnsi="Verdana" w:cs="Verdana"/>
          <w:sz w:val="20"/>
          <w:szCs w:val="20"/>
          <w:lang w:val="en-US"/>
        </w:rPr>
        <w:t>mm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и </w:t>
      </w:r>
      <w:r>
        <w:rPr>
          <w:rFonts w:ascii="Verdana" w:eastAsia="Verdana" w:hAnsi="Verdana" w:cs="Verdana"/>
          <w:sz w:val="20"/>
          <w:szCs w:val="20"/>
          <w:lang w:val="en-US"/>
        </w:rPr>
        <w:t>Samsung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Galaxy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Watch</w:t>
      </w:r>
      <w:r w:rsidRPr="003C07DA">
        <w:rPr>
          <w:rFonts w:ascii="Verdana" w:eastAsia="Verdana" w:hAnsi="Verdana" w:cs="Verdana"/>
          <w:sz w:val="20"/>
          <w:szCs w:val="20"/>
        </w:rPr>
        <w:t>7 44</w:t>
      </w:r>
      <w:r>
        <w:rPr>
          <w:rFonts w:ascii="Verdana" w:eastAsia="Verdana" w:hAnsi="Verdana" w:cs="Verdana"/>
          <w:sz w:val="20"/>
          <w:szCs w:val="20"/>
          <w:lang w:val="en-US"/>
        </w:rPr>
        <w:t>mm</w:t>
      </w:r>
      <w:r w:rsidRPr="003C07DA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>Корпусите им са изработени от алуминий</w:t>
      </w:r>
      <w:r w:rsidR="00716F34">
        <w:rPr>
          <w:rFonts w:ascii="Verdana" w:eastAsia="Verdana" w:hAnsi="Verdana" w:cs="Verdana"/>
          <w:sz w:val="20"/>
          <w:szCs w:val="20"/>
        </w:rPr>
        <w:t xml:space="preserve">, а дисплеите в размери от 1,31 и 1,47 инча са защитени със стъкло от сапфирен кристал. Двата модела </w:t>
      </w:r>
      <w:r w:rsidR="00B96CD7">
        <w:rPr>
          <w:rFonts w:ascii="Verdana" w:eastAsia="Verdana" w:hAnsi="Verdana" w:cs="Verdana"/>
          <w:sz w:val="20"/>
          <w:szCs w:val="20"/>
        </w:rPr>
        <w:t>са с</w:t>
      </w:r>
      <w:r w:rsidR="00716F34">
        <w:rPr>
          <w:rFonts w:ascii="Verdana" w:eastAsia="Verdana" w:hAnsi="Verdana" w:cs="Verdana"/>
          <w:sz w:val="20"/>
          <w:szCs w:val="20"/>
        </w:rPr>
        <w:t xml:space="preserve"> процесор </w:t>
      </w:r>
      <w:proofErr w:type="spellStart"/>
      <w:r w:rsidR="00716F34" w:rsidRPr="00716F34">
        <w:rPr>
          <w:rFonts w:ascii="Verdana" w:eastAsia="Verdana" w:hAnsi="Verdana" w:cs="Verdana"/>
          <w:sz w:val="20"/>
          <w:szCs w:val="20"/>
        </w:rPr>
        <w:t>Exynos</w:t>
      </w:r>
      <w:proofErr w:type="spellEnd"/>
      <w:r w:rsidR="00716F34" w:rsidRPr="00716F34">
        <w:rPr>
          <w:rFonts w:ascii="Verdana" w:eastAsia="Verdana" w:hAnsi="Verdana" w:cs="Verdana"/>
          <w:sz w:val="20"/>
          <w:szCs w:val="20"/>
        </w:rPr>
        <w:t xml:space="preserve"> W1000</w:t>
      </w:r>
      <w:r w:rsidR="00B10E2D">
        <w:rPr>
          <w:rFonts w:ascii="Verdana" w:eastAsia="Verdana" w:hAnsi="Verdana" w:cs="Verdana"/>
          <w:sz w:val="20"/>
          <w:szCs w:val="20"/>
        </w:rPr>
        <w:t xml:space="preserve"> и</w:t>
      </w:r>
      <w:r w:rsidR="00716F34">
        <w:rPr>
          <w:rFonts w:ascii="Verdana" w:eastAsia="Verdana" w:hAnsi="Verdana" w:cs="Verdana"/>
          <w:sz w:val="20"/>
          <w:szCs w:val="20"/>
        </w:rPr>
        <w:t xml:space="preserve"> </w:t>
      </w:r>
      <w:r w:rsidR="00B10E2D">
        <w:rPr>
          <w:rFonts w:ascii="Verdana" w:eastAsia="Verdana" w:hAnsi="Verdana" w:cs="Verdana"/>
          <w:sz w:val="20"/>
          <w:szCs w:val="20"/>
        </w:rPr>
        <w:t xml:space="preserve">притежават </w:t>
      </w:r>
      <w:r w:rsidR="00716F34">
        <w:rPr>
          <w:rFonts w:ascii="Verdana" w:eastAsia="Verdana" w:hAnsi="Verdana" w:cs="Verdana"/>
          <w:sz w:val="20"/>
          <w:szCs w:val="20"/>
        </w:rPr>
        <w:t>батери</w:t>
      </w:r>
      <w:r w:rsidR="00E606DE">
        <w:rPr>
          <w:rFonts w:ascii="Verdana" w:eastAsia="Verdana" w:hAnsi="Verdana" w:cs="Verdana"/>
          <w:sz w:val="20"/>
          <w:szCs w:val="20"/>
        </w:rPr>
        <w:t>я</w:t>
      </w:r>
      <w:r w:rsidR="00716F34">
        <w:rPr>
          <w:rFonts w:ascii="Verdana" w:eastAsia="Verdana" w:hAnsi="Verdana" w:cs="Verdana"/>
          <w:sz w:val="20"/>
          <w:szCs w:val="20"/>
        </w:rPr>
        <w:t xml:space="preserve"> </w:t>
      </w:r>
      <w:r w:rsidR="00B10E2D">
        <w:rPr>
          <w:rFonts w:ascii="Verdana" w:eastAsia="Verdana" w:hAnsi="Verdana" w:cs="Verdana"/>
          <w:sz w:val="20"/>
          <w:szCs w:val="20"/>
        </w:rPr>
        <w:t>с капацитет</w:t>
      </w:r>
      <w:r w:rsidR="00716F34">
        <w:rPr>
          <w:rFonts w:ascii="Verdana" w:eastAsia="Verdana" w:hAnsi="Verdana" w:cs="Verdana"/>
          <w:sz w:val="20"/>
          <w:szCs w:val="20"/>
        </w:rPr>
        <w:t xml:space="preserve"> от 300 </w:t>
      </w:r>
      <w:r w:rsidR="00716F34">
        <w:rPr>
          <w:rFonts w:ascii="Verdana" w:eastAsia="Verdana" w:hAnsi="Verdana" w:cs="Verdana"/>
          <w:sz w:val="20"/>
          <w:szCs w:val="20"/>
          <w:lang w:val="en-US"/>
        </w:rPr>
        <w:t>mAh</w:t>
      </w:r>
      <w:r w:rsidR="00716F34"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="00716F34">
        <w:rPr>
          <w:rFonts w:ascii="Verdana" w:eastAsia="Verdana" w:hAnsi="Verdana" w:cs="Verdana"/>
          <w:sz w:val="20"/>
          <w:szCs w:val="20"/>
        </w:rPr>
        <w:t xml:space="preserve">за по-малкия модел и 425 </w:t>
      </w:r>
      <w:r w:rsidR="00716F34">
        <w:rPr>
          <w:rFonts w:ascii="Verdana" w:eastAsia="Verdana" w:hAnsi="Verdana" w:cs="Verdana"/>
          <w:sz w:val="20"/>
          <w:szCs w:val="20"/>
          <w:lang w:val="en-US"/>
        </w:rPr>
        <w:t>mAh</w:t>
      </w:r>
      <w:r w:rsidR="00716F34"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="00716F34">
        <w:rPr>
          <w:rFonts w:ascii="Verdana" w:eastAsia="Verdana" w:hAnsi="Verdana" w:cs="Verdana"/>
          <w:sz w:val="20"/>
          <w:szCs w:val="20"/>
        </w:rPr>
        <w:t xml:space="preserve">за по-големия. </w:t>
      </w:r>
      <w:r w:rsidR="00C14ABA">
        <w:rPr>
          <w:rFonts w:ascii="Verdana" w:eastAsia="Verdana" w:hAnsi="Verdana" w:cs="Verdana"/>
          <w:sz w:val="20"/>
          <w:szCs w:val="20"/>
        </w:rPr>
        <w:t>Умните часовници</w:t>
      </w:r>
      <w:r w:rsidR="005A162B">
        <w:rPr>
          <w:rFonts w:ascii="Verdana" w:eastAsia="Verdana" w:hAnsi="Verdana" w:cs="Verdana"/>
          <w:sz w:val="20"/>
          <w:szCs w:val="20"/>
        </w:rPr>
        <w:t xml:space="preserve"> измерват телесна температура, кръвно налягане, сърдечен пулс и много други показатели, а с над 90-те спортни режима </w:t>
      </w:r>
      <w:r w:rsidR="00B10E2D">
        <w:rPr>
          <w:rFonts w:ascii="Verdana" w:eastAsia="Verdana" w:hAnsi="Verdana" w:cs="Verdana"/>
          <w:sz w:val="20"/>
          <w:szCs w:val="20"/>
        </w:rPr>
        <w:t xml:space="preserve">можете да </w:t>
      </w:r>
      <w:r w:rsidR="005A162B">
        <w:rPr>
          <w:rFonts w:ascii="Verdana" w:eastAsia="Verdana" w:hAnsi="Verdana" w:cs="Verdana"/>
          <w:sz w:val="20"/>
          <w:szCs w:val="20"/>
        </w:rPr>
        <w:t xml:space="preserve">бъдете сигурни, че </w:t>
      </w:r>
      <w:r w:rsidR="00B10E2D">
        <w:rPr>
          <w:rFonts w:ascii="Verdana" w:eastAsia="Verdana" w:hAnsi="Verdana" w:cs="Verdana"/>
          <w:sz w:val="20"/>
          <w:szCs w:val="20"/>
        </w:rPr>
        <w:t>ще успеете да проследите спортните си постижения</w:t>
      </w:r>
      <w:r w:rsidR="005A162B">
        <w:rPr>
          <w:rFonts w:ascii="Verdana" w:eastAsia="Verdana" w:hAnsi="Verdana" w:cs="Verdana"/>
          <w:sz w:val="20"/>
          <w:szCs w:val="20"/>
        </w:rPr>
        <w:t xml:space="preserve">. </w:t>
      </w:r>
    </w:p>
    <w:p w14:paraId="05BDABBD" w14:textId="77777777" w:rsidR="005A162B" w:rsidRDefault="005A162B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F6071DE" w14:textId="31F7D8C9" w:rsidR="005A162B" w:rsidRDefault="005A162B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Samsung</w:t>
      </w:r>
      <w:r w:rsidRPr="003C07D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Galaxy</w:t>
      </w:r>
      <w:r w:rsidRPr="003C07D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Watch</w:t>
      </w:r>
      <w:r w:rsidRPr="003C07DA">
        <w:rPr>
          <w:rFonts w:ascii="Verdana" w:eastAsia="Verdana" w:hAnsi="Verdana" w:cs="Verdana"/>
          <w:b/>
          <w:bCs/>
          <w:sz w:val="20"/>
          <w:szCs w:val="20"/>
        </w:rPr>
        <w:t>7 40</w:t>
      </w:r>
      <w:r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mm</w:t>
      </w:r>
      <w:r w:rsidRPr="003C07D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може да бъде поръчан </w:t>
      </w:r>
      <w:r w:rsidR="00A74AD8">
        <w:rPr>
          <w:rFonts w:ascii="Verdana" w:eastAsia="Verdana" w:hAnsi="Verdana" w:cs="Verdana"/>
          <w:sz w:val="20"/>
          <w:szCs w:val="20"/>
        </w:rPr>
        <w:t xml:space="preserve">предварително </w:t>
      </w:r>
      <w:r>
        <w:rPr>
          <w:rFonts w:ascii="Verdana" w:eastAsia="Verdana" w:hAnsi="Verdana" w:cs="Verdana"/>
          <w:sz w:val="20"/>
          <w:szCs w:val="20"/>
        </w:rPr>
        <w:t xml:space="preserve">от А1 на цена от </w:t>
      </w:r>
      <w:r w:rsidR="00F26F98">
        <w:rPr>
          <w:rFonts w:ascii="Verdana" w:eastAsia="Verdana" w:hAnsi="Verdana" w:cs="Verdana"/>
          <w:sz w:val="20"/>
          <w:szCs w:val="20"/>
        </w:rPr>
        <w:t>539,9</w:t>
      </w:r>
      <w:r w:rsidR="00DB00B0" w:rsidRPr="003C07DA">
        <w:rPr>
          <w:rFonts w:ascii="Verdana" w:eastAsia="Verdana" w:hAnsi="Verdana" w:cs="Verdana"/>
          <w:sz w:val="20"/>
          <w:szCs w:val="20"/>
        </w:rPr>
        <w:t>9</w:t>
      </w:r>
      <w:r w:rsidR="00F26F98">
        <w:rPr>
          <w:rFonts w:ascii="Verdana" w:eastAsia="Verdana" w:hAnsi="Verdana" w:cs="Verdana"/>
          <w:sz w:val="20"/>
          <w:szCs w:val="20"/>
        </w:rPr>
        <w:t xml:space="preserve"> лева в брой или 23,98 лева на месец </w:t>
      </w:r>
      <w:r w:rsidR="00B10E2D">
        <w:rPr>
          <w:rFonts w:ascii="Verdana" w:eastAsia="Verdana" w:hAnsi="Verdana" w:cs="Verdana"/>
          <w:sz w:val="20"/>
          <w:szCs w:val="20"/>
        </w:rPr>
        <w:t xml:space="preserve">на лизинг </w:t>
      </w:r>
      <w:r w:rsidR="00F26F98">
        <w:rPr>
          <w:rFonts w:ascii="Verdana" w:eastAsia="Verdana" w:hAnsi="Verdana" w:cs="Verdana"/>
          <w:sz w:val="20"/>
          <w:szCs w:val="20"/>
        </w:rPr>
        <w:t xml:space="preserve">с план </w:t>
      </w:r>
      <w:r w:rsidR="00F26F98">
        <w:rPr>
          <w:rFonts w:ascii="Verdana" w:eastAsia="Verdana" w:hAnsi="Verdana" w:cs="Verdana"/>
          <w:sz w:val="20"/>
          <w:szCs w:val="20"/>
          <w:lang w:val="en-US"/>
        </w:rPr>
        <w:t>Unlimited</w:t>
      </w:r>
      <w:r w:rsidR="00F26F98"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="00F26F98">
        <w:rPr>
          <w:rFonts w:ascii="Verdana" w:eastAsia="Verdana" w:hAnsi="Verdana" w:cs="Verdana"/>
          <w:sz w:val="20"/>
          <w:szCs w:val="20"/>
          <w:lang w:val="en-US"/>
        </w:rPr>
        <w:t>Ultra</w:t>
      </w:r>
      <w:r w:rsidR="00F26F98">
        <w:rPr>
          <w:rFonts w:ascii="Verdana" w:eastAsia="Verdana" w:hAnsi="Verdana" w:cs="Verdana"/>
          <w:sz w:val="20"/>
          <w:szCs w:val="20"/>
        </w:rPr>
        <w:t xml:space="preserve"> и допълнителна каишка в бледорозов</w:t>
      </w:r>
      <w:r w:rsidR="005D63D1">
        <w:rPr>
          <w:rFonts w:ascii="Verdana" w:eastAsia="Verdana" w:hAnsi="Verdana" w:cs="Verdana"/>
          <w:sz w:val="20"/>
          <w:szCs w:val="20"/>
        </w:rPr>
        <w:t xml:space="preserve"> цвят</w:t>
      </w:r>
      <w:r w:rsidR="00F26F98">
        <w:rPr>
          <w:rFonts w:ascii="Verdana" w:eastAsia="Verdana" w:hAnsi="Verdana" w:cs="Verdana"/>
          <w:sz w:val="20"/>
          <w:szCs w:val="20"/>
        </w:rPr>
        <w:t xml:space="preserve">. </w:t>
      </w:r>
      <w:r w:rsidR="00F26F98"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Samsung</w:t>
      </w:r>
      <w:r w:rsidR="00F26F98" w:rsidRPr="003C07D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F26F98"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Galaxy</w:t>
      </w:r>
      <w:r w:rsidR="00F26F98" w:rsidRPr="003C07D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F26F98"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Watch</w:t>
      </w:r>
      <w:r w:rsidR="00F26F98" w:rsidRPr="003C07DA">
        <w:rPr>
          <w:rFonts w:ascii="Verdana" w:eastAsia="Verdana" w:hAnsi="Verdana" w:cs="Verdana"/>
          <w:b/>
          <w:bCs/>
          <w:sz w:val="20"/>
          <w:szCs w:val="20"/>
        </w:rPr>
        <w:t>7 44</w:t>
      </w:r>
      <w:r w:rsidR="00F26F98" w:rsidRPr="003D0C89">
        <w:rPr>
          <w:rFonts w:ascii="Verdana" w:eastAsia="Verdana" w:hAnsi="Verdana" w:cs="Verdana"/>
          <w:b/>
          <w:bCs/>
          <w:sz w:val="20"/>
          <w:szCs w:val="20"/>
          <w:lang w:val="en-US"/>
        </w:rPr>
        <w:t>mm</w:t>
      </w:r>
      <w:r w:rsidR="00F26F98">
        <w:rPr>
          <w:rFonts w:ascii="Verdana" w:eastAsia="Verdana" w:hAnsi="Verdana" w:cs="Verdana"/>
          <w:sz w:val="20"/>
          <w:szCs w:val="20"/>
        </w:rPr>
        <w:t xml:space="preserve"> е достъпен за предварителни поръчки за 589,99 лева в брой или 25,98 лева на </w:t>
      </w:r>
      <w:r w:rsidR="00B10E2D">
        <w:rPr>
          <w:rFonts w:ascii="Verdana" w:eastAsia="Verdana" w:hAnsi="Verdana" w:cs="Verdana"/>
          <w:sz w:val="20"/>
          <w:szCs w:val="20"/>
        </w:rPr>
        <w:t xml:space="preserve">лизинг </w:t>
      </w:r>
      <w:r w:rsidR="00F26F98">
        <w:rPr>
          <w:rFonts w:ascii="Verdana" w:eastAsia="Verdana" w:hAnsi="Verdana" w:cs="Verdana"/>
          <w:sz w:val="20"/>
          <w:szCs w:val="20"/>
        </w:rPr>
        <w:t xml:space="preserve">със същия план и </w:t>
      </w:r>
      <w:r w:rsidR="00211C7D">
        <w:rPr>
          <w:rFonts w:ascii="Verdana" w:eastAsia="Verdana" w:hAnsi="Verdana" w:cs="Verdana"/>
          <w:sz w:val="20"/>
          <w:szCs w:val="20"/>
        </w:rPr>
        <w:t xml:space="preserve">допълнителна </w:t>
      </w:r>
      <w:r w:rsidR="00F26F98">
        <w:rPr>
          <w:rFonts w:ascii="Verdana" w:eastAsia="Verdana" w:hAnsi="Verdana" w:cs="Verdana"/>
          <w:sz w:val="20"/>
          <w:szCs w:val="20"/>
        </w:rPr>
        <w:t>каишка в морскосин цвят за най-</w:t>
      </w:r>
      <w:r w:rsidR="009F3FF0">
        <w:rPr>
          <w:rFonts w:ascii="Verdana" w:eastAsia="Verdana" w:hAnsi="Verdana" w:cs="Verdana"/>
          <w:sz w:val="20"/>
          <w:szCs w:val="20"/>
        </w:rPr>
        <w:t xml:space="preserve">нетърпеливите </w:t>
      </w:r>
      <w:r w:rsidR="00F26F98">
        <w:rPr>
          <w:rFonts w:ascii="Verdana" w:eastAsia="Verdana" w:hAnsi="Verdana" w:cs="Verdana"/>
          <w:sz w:val="20"/>
          <w:szCs w:val="20"/>
        </w:rPr>
        <w:t xml:space="preserve">клиенти. </w:t>
      </w:r>
    </w:p>
    <w:p w14:paraId="1608751A" w14:textId="77777777" w:rsidR="00F3703C" w:rsidRDefault="00F3703C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F8C84B9" w14:textId="30897BBA" w:rsidR="00F3703C" w:rsidRPr="002D2CCB" w:rsidRDefault="00211C7D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До 23 юли</w:t>
      </w:r>
      <w:r w:rsidR="004C7E45">
        <w:rPr>
          <w:rFonts w:ascii="Verdana" w:eastAsia="Verdana" w:hAnsi="Verdana" w:cs="Verdana"/>
          <w:sz w:val="20"/>
          <w:szCs w:val="20"/>
        </w:rPr>
        <w:t xml:space="preserve"> включително</w:t>
      </w:r>
      <w:r>
        <w:rPr>
          <w:rFonts w:ascii="Verdana" w:eastAsia="Verdana" w:hAnsi="Verdana" w:cs="Verdana"/>
          <w:sz w:val="20"/>
          <w:szCs w:val="20"/>
        </w:rPr>
        <w:t xml:space="preserve"> можете да поръчате предварително</w:t>
      </w:r>
      <w:r w:rsidR="00E606DE">
        <w:rPr>
          <w:rFonts w:ascii="Verdana" w:eastAsia="Verdana" w:hAnsi="Verdana" w:cs="Verdana"/>
          <w:sz w:val="20"/>
          <w:szCs w:val="20"/>
        </w:rPr>
        <w:t xml:space="preserve"> </w:t>
      </w:r>
      <w:r w:rsidR="002D2CCB">
        <w:rPr>
          <w:rFonts w:ascii="Verdana" w:eastAsia="Verdana" w:hAnsi="Verdana" w:cs="Verdana"/>
          <w:sz w:val="20"/>
          <w:szCs w:val="20"/>
        </w:rPr>
        <w:t>новите модели смарт</w:t>
      </w:r>
      <w:r w:rsidR="00743D82">
        <w:rPr>
          <w:rFonts w:ascii="Verdana" w:eastAsia="Verdana" w:hAnsi="Verdana" w:cs="Verdana"/>
          <w:sz w:val="20"/>
          <w:szCs w:val="20"/>
        </w:rPr>
        <w:t xml:space="preserve"> </w:t>
      </w:r>
      <w:r w:rsidR="002D2CCB">
        <w:rPr>
          <w:rFonts w:ascii="Verdana" w:eastAsia="Verdana" w:hAnsi="Verdana" w:cs="Verdana"/>
          <w:sz w:val="20"/>
          <w:szCs w:val="20"/>
        </w:rPr>
        <w:t xml:space="preserve">часовници </w:t>
      </w:r>
      <w:r w:rsidR="002D2CCB">
        <w:rPr>
          <w:rFonts w:ascii="Verdana" w:eastAsia="Verdana" w:hAnsi="Verdana" w:cs="Verdana"/>
          <w:sz w:val="20"/>
          <w:szCs w:val="20"/>
          <w:lang w:val="en-US"/>
        </w:rPr>
        <w:t>Samsung</w:t>
      </w:r>
      <w:r w:rsidR="002D2CCB"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="002D2CCB">
        <w:rPr>
          <w:rFonts w:ascii="Verdana" w:eastAsia="Verdana" w:hAnsi="Verdana" w:cs="Verdana"/>
          <w:sz w:val="20"/>
          <w:szCs w:val="20"/>
          <w:lang w:val="en-US"/>
        </w:rPr>
        <w:t>Galaxy</w:t>
      </w:r>
      <w:r w:rsidR="002D2CCB" w:rsidRPr="003C07DA">
        <w:rPr>
          <w:rFonts w:ascii="Verdana" w:eastAsia="Verdana" w:hAnsi="Verdana" w:cs="Verdana"/>
          <w:sz w:val="20"/>
          <w:szCs w:val="20"/>
        </w:rPr>
        <w:t xml:space="preserve"> </w:t>
      </w:r>
      <w:r w:rsidR="002D2CCB">
        <w:rPr>
          <w:rFonts w:ascii="Verdana" w:eastAsia="Verdana" w:hAnsi="Verdana" w:cs="Verdana"/>
          <w:sz w:val="20"/>
          <w:szCs w:val="20"/>
          <w:lang w:val="en-US"/>
        </w:rPr>
        <w:t>Watch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Ultra</w:t>
      </w:r>
      <w:r w:rsidRPr="003C07D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и </w:t>
      </w:r>
      <w:r>
        <w:rPr>
          <w:rFonts w:ascii="Verdana" w:eastAsia="Verdana" w:hAnsi="Verdana" w:cs="Verdana"/>
          <w:sz w:val="20"/>
          <w:szCs w:val="20"/>
          <w:lang w:val="en-US"/>
        </w:rPr>
        <w:t>Watch</w:t>
      </w:r>
      <w:r w:rsidRPr="003C07DA">
        <w:rPr>
          <w:rFonts w:ascii="Verdana" w:eastAsia="Verdana" w:hAnsi="Verdana" w:cs="Verdana"/>
          <w:sz w:val="20"/>
          <w:szCs w:val="20"/>
        </w:rPr>
        <w:t xml:space="preserve">7 </w:t>
      </w:r>
      <w:r>
        <w:rPr>
          <w:rFonts w:ascii="Verdana" w:eastAsia="Verdana" w:hAnsi="Verdana" w:cs="Verdana"/>
          <w:sz w:val="20"/>
          <w:szCs w:val="20"/>
        </w:rPr>
        <w:t>с допълнителна каишка</w:t>
      </w:r>
      <w:r w:rsidR="0092185A">
        <w:rPr>
          <w:rFonts w:ascii="Verdana" w:eastAsia="Verdana" w:hAnsi="Verdana" w:cs="Verdana"/>
          <w:sz w:val="20"/>
          <w:szCs w:val="20"/>
        </w:rPr>
        <w:t xml:space="preserve"> </w:t>
      </w:r>
      <w:hyperlink r:id="rId8" w:anchor="watches" w:history="1">
        <w:r w:rsidR="0092185A" w:rsidRPr="00DB00B0">
          <w:rPr>
            <w:rStyle w:val="Hyperlink"/>
            <w:rFonts w:ascii="Verdana" w:eastAsia="Verdana" w:hAnsi="Verdana" w:cs="Verdana"/>
            <w:sz w:val="20"/>
            <w:szCs w:val="20"/>
          </w:rPr>
          <w:t xml:space="preserve">онлайн на </w:t>
        </w:r>
        <w:r w:rsidR="0092185A" w:rsidRPr="00DB00B0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A</w:t>
        </w:r>
        <w:r w:rsidR="0092185A" w:rsidRPr="003C07DA">
          <w:rPr>
            <w:rStyle w:val="Hyperlink"/>
            <w:rFonts w:ascii="Verdana" w:eastAsia="Verdana" w:hAnsi="Verdana" w:cs="Verdana"/>
            <w:sz w:val="20"/>
            <w:szCs w:val="20"/>
          </w:rPr>
          <w:t>1.</w:t>
        </w:r>
        <w:proofErr w:type="spellStart"/>
        <w:r w:rsidR="0092185A" w:rsidRPr="00DB00B0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bg</w:t>
        </w:r>
        <w:proofErr w:type="spellEnd"/>
      </w:hyperlink>
      <w:r w:rsidR="00DB00B0" w:rsidRPr="003C07DA">
        <w:rPr>
          <w:rFonts w:ascii="Verdana" w:eastAsia="Verdana" w:hAnsi="Verdana" w:cs="Verdana"/>
          <w:sz w:val="20"/>
          <w:szCs w:val="20"/>
        </w:rPr>
        <w:t>.</w:t>
      </w:r>
    </w:p>
    <w:p w14:paraId="5E7864E7" w14:textId="77777777" w:rsidR="00F3703C" w:rsidRDefault="00F3703C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449A22C" w14:textId="28FAB4C0" w:rsidR="00F3703C" w:rsidRPr="00F3703C" w:rsidRDefault="00F3703C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F70F772" w14:textId="77777777" w:rsidR="00F3703C" w:rsidRDefault="00F3703C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8013465" w14:textId="77777777" w:rsidR="00F3703C" w:rsidRDefault="00F3703C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DDE6E03" w14:textId="77777777" w:rsidR="002D2CCB" w:rsidRDefault="002D2CCB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F22BB74" w14:textId="77777777" w:rsidR="002D2CCB" w:rsidRDefault="002D2CCB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AC58D90" w14:textId="77777777" w:rsidR="002D2CCB" w:rsidRDefault="002D2CCB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8EB9D91" w14:textId="77777777" w:rsidR="002D2CCB" w:rsidRDefault="002D2CCB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AEC780A" w14:textId="77777777" w:rsidR="002D2CCB" w:rsidRDefault="002D2CCB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D160B6F" w14:textId="77777777" w:rsidR="002D2CCB" w:rsidRDefault="002D2CCB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9C0C7D8" w14:textId="77777777" w:rsidR="002D2CCB" w:rsidRDefault="002D2CCB" w:rsidP="0033184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84F456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8047182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1A9CCFB5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E8E630E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91E022F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FDE9020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3A79853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19A7352D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718670D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6A44016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BD61B0F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BB69A33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1E4B3C2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F6D31A5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F250889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BB18DD8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B3F085D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69630C8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1753C79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617C27E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0CF45D9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9C290F9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15AB0D6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181EE474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6B104FA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1FC1EA24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03EC023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3D9A1D0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2134C6C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4A84471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212C531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BBD5369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B2A5D8A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14A301E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AB1BDCB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44183EB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05D4F9C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322C74B" w14:textId="77777777" w:rsidR="002D2CCB" w:rsidRDefault="002D2CCB" w:rsidP="002D2CCB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E577973" w14:textId="58444C94" w:rsidR="002D2CCB" w:rsidRPr="001B4A48" w:rsidRDefault="002D2CCB" w:rsidP="002D2CCB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1B4A48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1B4A48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1B4A48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4CDAE42D" w14:textId="77777777" w:rsidR="002D2CCB" w:rsidRPr="001B4A48" w:rsidRDefault="002D2CCB" w:rsidP="002D2CCB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0470836B" w14:textId="77777777" w:rsidR="002D2CCB" w:rsidRPr="001B4A48" w:rsidRDefault="002D2CCB" w:rsidP="002D2CCB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1B4A48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B4A48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0AF6DBFF" w14:textId="1B691788" w:rsidR="002D2CCB" w:rsidRPr="002D2CCB" w:rsidRDefault="002D2CCB" w:rsidP="00331841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B4A48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1B4A48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2D2CCB" w:rsidRPr="002D2C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DC45" w14:textId="77777777" w:rsidR="00533DB8" w:rsidRDefault="00533DB8" w:rsidP="00331841">
      <w:pPr>
        <w:spacing w:after="0" w:line="240" w:lineRule="auto"/>
      </w:pPr>
      <w:r>
        <w:separator/>
      </w:r>
    </w:p>
  </w:endnote>
  <w:endnote w:type="continuationSeparator" w:id="0">
    <w:p w14:paraId="721584DA" w14:textId="77777777" w:rsidR="00533DB8" w:rsidRDefault="00533DB8" w:rsidP="0033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0206" w14:textId="77777777" w:rsidR="00533DB8" w:rsidRDefault="00533DB8" w:rsidP="00331841">
      <w:pPr>
        <w:spacing w:after="0" w:line="240" w:lineRule="auto"/>
      </w:pPr>
      <w:r>
        <w:separator/>
      </w:r>
    </w:p>
  </w:footnote>
  <w:footnote w:type="continuationSeparator" w:id="0">
    <w:p w14:paraId="10C49E3F" w14:textId="77777777" w:rsidR="00533DB8" w:rsidRDefault="00533DB8" w:rsidP="0033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20C2" w14:textId="72624893" w:rsidR="00331841" w:rsidRPr="00331841" w:rsidRDefault="00331841" w:rsidP="003318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 w:rsidRPr="00331841">
      <w:rPr>
        <w:noProof/>
      </w:rPr>
      <w:drawing>
        <wp:anchor distT="0" distB="0" distL="114300" distR="114300" simplePos="0" relativeHeight="251659264" behindDoc="0" locked="0" layoutInCell="1" hidden="0" allowOverlap="1" wp14:anchorId="470A5C23" wp14:editId="2079D162">
          <wp:simplePos x="0" y="0"/>
          <wp:positionH relativeFrom="column">
            <wp:posOffset>-207645</wp:posOffset>
          </wp:positionH>
          <wp:positionV relativeFrom="paragraph">
            <wp:posOffset>-311150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 descr="A red and black lett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g" descr="A red and black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31841"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 w:rsidRPr="00331841"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</w:p>
  <w:p w14:paraId="731A4F0E" w14:textId="77777777" w:rsidR="00331841" w:rsidRDefault="00331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55DED"/>
    <w:multiLevelType w:val="hybridMultilevel"/>
    <w:tmpl w:val="370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8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41"/>
    <w:rsid w:val="00043E30"/>
    <w:rsid w:val="0018417F"/>
    <w:rsid w:val="001D37AE"/>
    <w:rsid w:val="00211C7D"/>
    <w:rsid w:val="002D2CCB"/>
    <w:rsid w:val="00331841"/>
    <w:rsid w:val="00333F81"/>
    <w:rsid w:val="00366DEC"/>
    <w:rsid w:val="003C02D1"/>
    <w:rsid w:val="003C07DA"/>
    <w:rsid w:val="003C3084"/>
    <w:rsid w:val="003D0C89"/>
    <w:rsid w:val="00466937"/>
    <w:rsid w:val="00492EFD"/>
    <w:rsid w:val="004A28F7"/>
    <w:rsid w:val="004B7D59"/>
    <w:rsid w:val="004C4D02"/>
    <w:rsid w:val="004C7E45"/>
    <w:rsid w:val="00533DB8"/>
    <w:rsid w:val="005A162B"/>
    <w:rsid w:val="005D63D1"/>
    <w:rsid w:val="00641B2E"/>
    <w:rsid w:val="006465D0"/>
    <w:rsid w:val="006F44B5"/>
    <w:rsid w:val="00701F0B"/>
    <w:rsid w:val="00716F34"/>
    <w:rsid w:val="007262C0"/>
    <w:rsid w:val="00743D82"/>
    <w:rsid w:val="007C326C"/>
    <w:rsid w:val="007C7B23"/>
    <w:rsid w:val="0091350F"/>
    <w:rsid w:val="0092185A"/>
    <w:rsid w:val="009F3FF0"/>
    <w:rsid w:val="00A74AD8"/>
    <w:rsid w:val="00AD0422"/>
    <w:rsid w:val="00B10E2D"/>
    <w:rsid w:val="00B67E91"/>
    <w:rsid w:val="00B94C92"/>
    <w:rsid w:val="00B96CD7"/>
    <w:rsid w:val="00BD7A9B"/>
    <w:rsid w:val="00C14ABA"/>
    <w:rsid w:val="00C639B4"/>
    <w:rsid w:val="00C90A80"/>
    <w:rsid w:val="00CC33A4"/>
    <w:rsid w:val="00D03AF8"/>
    <w:rsid w:val="00D87D1D"/>
    <w:rsid w:val="00DB00B0"/>
    <w:rsid w:val="00DF6610"/>
    <w:rsid w:val="00E606DE"/>
    <w:rsid w:val="00E72483"/>
    <w:rsid w:val="00F26F98"/>
    <w:rsid w:val="00F3703C"/>
    <w:rsid w:val="00F5369E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6453"/>
  <w15:chartTrackingRefBased/>
  <w15:docId w15:val="{F6B900B0-D6A0-49F4-8514-C78EC6DA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41"/>
    <w:rPr>
      <w:rFonts w:ascii="Calibri" w:eastAsia="Calibri" w:hAnsi="Calibri" w:cs="Calibri"/>
      <w:kern w:val="0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8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8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8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8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8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8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8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8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84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1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841"/>
    <w:pPr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8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184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31841"/>
  </w:style>
  <w:style w:type="paragraph" w:styleId="Footer">
    <w:name w:val="footer"/>
    <w:basedOn w:val="Normal"/>
    <w:link w:val="FooterChar"/>
    <w:uiPriority w:val="99"/>
    <w:unhideWhenUsed/>
    <w:rsid w:val="0033184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31841"/>
  </w:style>
  <w:style w:type="character" w:styleId="CommentReference">
    <w:name w:val="annotation reference"/>
    <w:basedOn w:val="DefaultParagraphFont"/>
    <w:uiPriority w:val="99"/>
    <w:semiHidden/>
    <w:unhideWhenUsed/>
    <w:rsid w:val="002D2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CCB"/>
    <w:rPr>
      <w:rFonts w:ascii="Calibri" w:eastAsia="Calibri" w:hAnsi="Calibri" w:cs="Calibri"/>
      <w:kern w:val="0"/>
      <w:sz w:val="20"/>
      <w:szCs w:val="20"/>
      <w:lang w:val="bg-BG" w:eastAsia="bg-BG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CB"/>
    <w:rPr>
      <w:rFonts w:ascii="Calibri" w:eastAsia="Calibri" w:hAnsi="Calibri" w:cs="Calibri"/>
      <w:b/>
      <w:bCs/>
      <w:kern w:val="0"/>
      <w:sz w:val="20"/>
      <w:szCs w:val="20"/>
      <w:lang w:val="bg-BG" w:eastAsia="bg-BG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B2E"/>
    <w:rPr>
      <w:rFonts w:ascii="Segoe UI" w:eastAsia="Calibri" w:hAnsi="Segoe UI" w:cs="Segoe UI"/>
      <w:kern w:val="0"/>
      <w:sz w:val="18"/>
      <w:szCs w:val="18"/>
      <w:lang w:val="bg-BG" w:eastAsia="bg-BG"/>
      <w14:ligatures w14:val="none"/>
    </w:rPr>
  </w:style>
  <w:style w:type="paragraph" w:styleId="Revision">
    <w:name w:val="Revision"/>
    <w:hidden/>
    <w:uiPriority w:val="99"/>
    <w:semiHidden/>
    <w:rsid w:val="004A28F7"/>
    <w:pPr>
      <w:spacing w:after="0" w:line="240" w:lineRule="auto"/>
    </w:pPr>
    <w:rPr>
      <w:rFonts w:ascii="Calibri" w:eastAsia="Calibri" w:hAnsi="Calibri" w:cs="Calibri"/>
      <w:kern w:val="0"/>
      <w:lang w:val="bg-BG" w:eastAsia="bg-BG"/>
      <w14:ligatures w14:val="none"/>
    </w:rPr>
  </w:style>
  <w:style w:type="character" w:styleId="Hyperlink">
    <w:name w:val="Hyperlink"/>
    <w:basedOn w:val="DefaultParagraphFont"/>
    <w:uiPriority w:val="99"/>
    <w:unhideWhenUsed/>
    <w:rsid w:val="00DB00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galaxy-flip-fo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galaxy-flip-fo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Rumyana Tancheva</cp:lastModifiedBy>
  <cp:revision>6</cp:revision>
  <dcterms:created xsi:type="dcterms:W3CDTF">2024-07-11T09:24:00Z</dcterms:created>
  <dcterms:modified xsi:type="dcterms:W3CDTF">2024-07-12T09:52:00Z</dcterms:modified>
</cp:coreProperties>
</file>